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F43F" w14:textId="77777777" w:rsidR="0022374D" w:rsidRDefault="0022374D" w:rsidP="009D4C6B">
      <w:pPr>
        <w:rPr>
          <w:rFonts w:ascii="Times New Roman" w:hAnsi="Times New Roman" w:cs="Times New Roman"/>
          <w:b/>
          <w:bCs/>
          <w:i/>
          <w:sz w:val="23"/>
        </w:rPr>
      </w:pPr>
    </w:p>
    <w:p w14:paraId="4AC11270" w14:textId="77777777" w:rsidR="0022374D" w:rsidRDefault="0022374D" w:rsidP="009D4C6B">
      <w:pPr>
        <w:rPr>
          <w:rFonts w:ascii="Times New Roman" w:hAnsi="Times New Roman" w:cs="Times New Roman"/>
          <w:b/>
          <w:bCs/>
          <w:i/>
          <w:sz w:val="23"/>
        </w:rPr>
      </w:pPr>
    </w:p>
    <w:p w14:paraId="1044201F" w14:textId="3786D5B3" w:rsidR="008F505A" w:rsidRPr="003A469C" w:rsidRDefault="008F505A" w:rsidP="009D4C6B">
      <w:pPr>
        <w:rPr>
          <w:rFonts w:ascii="Times New Roman" w:hAnsi="Times New Roman" w:cs="Times New Roman"/>
          <w:b/>
          <w:bCs/>
          <w:i/>
          <w:sz w:val="23"/>
        </w:rPr>
      </w:pPr>
      <w:r w:rsidRPr="003A469C">
        <w:rPr>
          <w:rFonts w:ascii="Times New Roman" w:hAnsi="Times New Roman" w:cs="Times New Roman"/>
          <w:b/>
          <w:bCs/>
          <w:i/>
          <w:sz w:val="23"/>
        </w:rPr>
        <w:t>ALLEGATO A: domanda di partecipazione (da presentare su carta intestata dell’operatore)</w:t>
      </w:r>
    </w:p>
    <w:p w14:paraId="1B9BE496" w14:textId="77777777" w:rsidR="008F505A" w:rsidRPr="003A469C" w:rsidRDefault="008F505A" w:rsidP="008F505A">
      <w:pPr>
        <w:pStyle w:val="Corpotesto"/>
        <w:spacing w:before="10"/>
        <w:rPr>
          <w:i/>
          <w:sz w:val="25"/>
        </w:rPr>
      </w:pPr>
    </w:p>
    <w:p w14:paraId="469D09E9" w14:textId="77777777" w:rsidR="008F505A" w:rsidRPr="003A469C" w:rsidRDefault="008F505A" w:rsidP="008F505A">
      <w:pPr>
        <w:pStyle w:val="Corpotesto"/>
        <w:ind w:left="6305"/>
      </w:pPr>
      <w:r w:rsidRPr="003A469C">
        <w:t>Spett.le</w:t>
      </w:r>
    </w:p>
    <w:p w14:paraId="11920B0F" w14:textId="0F453A82" w:rsidR="008F505A" w:rsidRPr="003A469C" w:rsidRDefault="0022374D" w:rsidP="008F505A">
      <w:pPr>
        <w:pStyle w:val="Titolo1"/>
        <w:spacing w:before="136" w:line="367" w:lineRule="auto"/>
        <w:ind w:left="6305" w:right="5"/>
        <w:jc w:val="left"/>
      </w:pPr>
      <w:r>
        <w:t>Comune di Nembro</w:t>
      </w:r>
    </w:p>
    <w:p w14:paraId="2ABF0901" w14:textId="6DE2389C" w:rsidR="008F505A" w:rsidRPr="003A469C" w:rsidRDefault="008F505A" w:rsidP="008F505A">
      <w:pPr>
        <w:spacing w:before="1"/>
        <w:ind w:left="6305"/>
        <w:rPr>
          <w:rFonts w:ascii="Times New Roman" w:hAnsi="Times New Roman" w:cs="Times New Roman"/>
          <w:sz w:val="19"/>
        </w:rPr>
      </w:pPr>
      <w:proofErr w:type="spellStart"/>
      <w:r w:rsidRPr="003A469C">
        <w:rPr>
          <w:rFonts w:ascii="Times New Roman" w:hAnsi="Times New Roman" w:cs="Times New Roman"/>
        </w:rPr>
        <w:t>Pec</w:t>
      </w:r>
      <w:proofErr w:type="spellEnd"/>
      <w:r w:rsidRPr="003A469C">
        <w:rPr>
          <w:rFonts w:ascii="Times New Roman" w:hAnsi="Times New Roman" w:cs="Times New Roman"/>
        </w:rPr>
        <w:t>:</w:t>
      </w:r>
      <w:r w:rsidR="0022374D">
        <w:rPr>
          <w:rFonts w:ascii="Times New Roman" w:hAnsi="Times New Roman" w:cs="Times New Roman"/>
        </w:rPr>
        <w:t xml:space="preserve"> </w:t>
      </w:r>
    </w:p>
    <w:p w14:paraId="2BE6DF48" w14:textId="77777777" w:rsidR="008F505A" w:rsidRPr="003A469C" w:rsidRDefault="008F505A" w:rsidP="008F505A">
      <w:pPr>
        <w:pStyle w:val="Corpotesto"/>
        <w:spacing w:before="7"/>
        <w:rPr>
          <w:sz w:val="24"/>
        </w:rPr>
      </w:pPr>
    </w:p>
    <w:p w14:paraId="48C48920" w14:textId="77777777" w:rsidR="003A469C" w:rsidRDefault="008F505A" w:rsidP="003A469C">
      <w:pPr>
        <w:pStyle w:val="Corpotesto"/>
        <w:spacing w:before="66" w:line="300" w:lineRule="auto"/>
        <w:ind w:left="101" w:right="107"/>
        <w:jc w:val="both"/>
      </w:pPr>
      <w:r w:rsidRPr="003A469C">
        <w:t xml:space="preserve">Oggetto: </w:t>
      </w:r>
      <w:r w:rsidRPr="003A469C">
        <w:rPr>
          <w:b/>
        </w:rPr>
        <w:t xml:space="preserve">AVVISO PUBBLICO ESPLORATIVO </w:t>
      </w:r>
      <w:r w:rsidRPr="003A469C">
        <w:t xml:space="preserve">per l’acquisizione di manifestazioni di interesse a partecipare a procedura da espletarsi per l’affidamento del servizio di censimento e mappatura dei manufatti in amianto in copertura degli immobili presenti sul territorio di </w:t>
      </w:r>
      <w:r w:rsidR="003A469C">
        <w:t>Nembro</w:t>
      </w:r>
    </w:p>
    <w:p w14:paraId="0052163A" w14:textId="77777777" w:rsidR="003A469C" w:rsidRDefault="003A469C" w:rsidP="003A469C">
      <w:pPr>
        <w:pStyle w:val="Corpotesto"/>
        <w:spacing w:before="66" w:line="300" w:lineRule="auto"/>
        <w:ind w:left="101" w:right="107"/>
        <w:jc w:val="both"/>
      </w:pPr>
    </w:p>
    <w:p w14:paraId="073C205D" w14:textId="77777777" w:rsidR="003A469C" w:rsidRDefault="008F505A" w:rsidP="005B269F">
      <w:pPr>
        <w:pStyle w:val="Corpotesto"/>
        <w:spacing w:before="66" w:line="300" w:lineRule="auto"/>
        <w:ind w:left="101" w:right="107"/>
        <w:jc w:val="both"/>
        <w:rPr>
          <w:w w:val="101"/>
          <w:u w:val="single"/>
        </w:rPr>
      </w:pPr>
      <w:r w:rsidRPr="003A469C">
        <w:t>Il</w:t>
      </w:r>
      <w:r w:rsidRPr="003A469C">
        <w:rPr>
          <w:spacing w:val="9"/>
        </w:rPr>
        <w:t xml:space="preserve"> </w:t>
      </w:r>
      <w:r w:rsidRPr="003A469C">
        <w:t>sottoscritto</w:t>
      </w:r>
      <w:r w:rsidRPr="003A469C">
        <w:rPr>
          <w:u w:val="single"/>
        </w:rPr>
        <w:t xml:space="preserve"> </w:t>
      </w:r>
      <w:r w:rsidR="003A469C">
        <w:rPr>
          <w:u w:val="single"/>
        </w:rPr>
        <w:t>____________________________________________</w:t>
      </w:r>
      <w:r w:rsidRPr="003A469C">
        <w:rPr>
          <w:u w:val="single"/>
        </w:rPr>
        <w:tab/>
      </w:r>
      <w:r w:rsidR="003A469C">
        <w:rPr>
          <w:u w:val="single"/>
        </w:rPr>
        <w:t>___</w:t>
      </w:r>
      <w:r w:rsidR="003A469C" w:rsidRPr="003A469C">
        <w:t xml:space="preserve"> n</w:t>
      </w:r>
      <w:r w:rsidRPr="003A469C">
        <w:t>ato</w:t>
      </w:r>
      <w:r w:rsidRPr="003A469C">
        <w:rPr>
          <w:spacing w:val="13"/>
        </w:rPr>
        <w:t xml:space="preserve"> </w:t>
      </w:r>
      <w:proofErr w:type="gramStart"/>
      <w:r w:rsidRPr="003A469C">
        <w:t>il</w:t>
      </w:r>
      <w:r w:rsidR="003A469C">
        <w:t xml:space="preserve"> </w:t>
      </w:r>
      <w:r w:rsidRPr="003A469C">
        <w:rPr>
          <w:w w:val="101"/>
          <w:u w:val="single"/>
        </w:rPr>
        <w:t xml:space="preserve"> </w:t>
      </w:r>
      <w:r w:rsidR="003A469C">
        <w:rPr>
          <w:w w:val="101"/>
          <w:u w:val="single"/>
        </w:rPr>
        <w:t>_</w:t>
      </w:r>
      <w:proofErr w:type="gramEnd"/>
      <w:r w:rsidR="003A469C">
        <w:rPr>
          <w:w w:val="101"/>
          <w:u w:val="single"/>
        </w:rPr>
        <w:t>__________</w:t>
      </w:r>
    </w:p>
    <w:p w14:paraId="062E7D30" w14:textId="56EDC5F4" w:rsidR="003A469C" w:rsidRDefault="008F505A" w:rsidP="005B269F">
      <w:pPr>
        <w:pStyle w:val="Corpotesto"/>
        <w:spacing w:before="66" w:line="300" w:lineRule="auto"/>
        <w:ind w:left="101" w:right="107"/>
        <w:jc w:val="both"/>
      </w:pPr>
      <w:r w:rsidRPr="003A469C">
        <w:rPr>
          <w:spacing w:val="-24"/>
        </w:rPr>
        <w:t xml:space="preserve"> </w:t>
      </w:r>
      <w:proofErr w:type="gramStart"/>
      <w:r w:rsidR="003A469C">
        <w:rPr>
          <w:spacing w:val="-24"/>
        </w:rPr>
        <w:t>a</w:t>
      </w:r>
      <w:r w:rsidR="003A469C">
        <w:t xml:space="preserve"> </w:t>
      </w:r>
      <w:r w:rsidRPr="003A469C">
        <w:rPr>
          <w:u w:val="single"/>
        </w:rPr>
        <w:t xml:space="preserve"> </w:t>
      </w:r>
      <w:r w:rsidRPr="003A469C">
        <w:rPr>
          <w:u w:val="single"/>
        </w:rPr>
        <w:tab/>
      </w:r>
      <w:proofErr w:type="gramEnd"/>
      <w:r w:rsidR="003A469C">
        <w:rPr>
          <w:u w:val="single"/>
        </w:rPr>
        <w:t>__________________________</w:t>
      </w:r>
      <w:r w:rsidRPr="003A469C">
        <w:rPr>
          <w:u w:val="single"/>
        </w:rPr>
        <w:tab/>
      </w:r>
      <w:r w:rsidR="003A469C" w:rsidRPr="003A469C">
        <w:t xml:space="preserve"> </w:t>
      </w:r>
      <w:r w:rsidR="003A469C">
        <w:t>i</w:t>
      </w:r>
      <w:r w:rsidRPr="003A469C">
        <w:t>n</w:t>
      </w:r>
      <w:r w:rsidRPr="003A469C">
        <w:rPr>
          <w:spacing w:val="12"/>
        </w:rPr>
        <w:t xml:space="preserve"> </w:t>
      </w:r>
      <w:r w:rsidRPr="003A469C">
        <w:t>qualità</w:t>
      </w:r>
      <w:r w:rsidRPr="003A469C">
        <w:rPr>
          <w:w w:val="101"/>
        </w:rPr>
        <w:t xml:space="preserve"> </w:t>
      </w:r>
      <w:r w:rsidRPr="003A469C">
        <w:t xml:space="preserve">di  legale  rappresentante </w:t>
      </w:r>
      <w:r w:rsidRPr="003A469C">
        <w:rPr>
          <w:spacing w:val="5"/>
        </w:rPr>
        <w:t xml:space="preserve"> </w:t>
      </w:r>
      <w:r w:rsidRPr="003A469C">
        <w:t>dell’operatore</w:t>
      </w:r>
      <w:r w:rsidRPr="003A469C">
        <w:rPr>
          <w:spacing w:val="57"/>
        </w:rPr>
        <w:t xml:space="preserve"> </w:t>
      </w:r>
      <w:r w:rsidRPr="003A469C">
        <w:t>economico</w:t>
      </w:r>
      <w:r w:rsidRPr="003A469C">
        <w:rPr>
          <w:u w:val="single"/>
        </w:rPr>
        <w:t xml:space="preserve"> </w:t>
      </w:r>
      <w:r w:rsidR="003A469C">
        <w:rPr>
          <w:u w:val="single"/>
        </w:rPr>
        <w:t>_________________________</w:t>
      </w:r>
      <w:r w:rsidRPr="003A469C">
        <w:rPr>
          <w:u w:val="single"/>
        </w:rPr>
        <w:tab/>
      </w:r>
      <w:r w:rsidR="003A469C" w:rsidRPr="003A469C">
        <w:t xml:space="preserve"> c</w:t>
      </w:r>
      <w:r w:rsidRPr="003A469C">
        <w:t>on  sede</w:t>
      </w:r>
      <w:r w:rsidRPr="003A469C">
        <w:rPr>
          <w:spacing w:val="57"/>
        </w:rPr>
        <w:t xml:space="preserve"> </w:t>
      </w:r>
      <w:r w:rsidRPr="003A469C">
        <w:rPr>
          <w:spacing w:val="-8"/>
        </w:rPr>
        <w:t>in</w:t>
      </w:r>
      <w:r w:rsidR="003A469C">
        <w:rPr>
          <w:spacing w:val="-8"/>
        </w:rPr>
        <w:t xml:space="preserve"> </w:t>
      </w:r>
      <w:r w:rsidR="003A469C">
        <w:rPr>
          <w:w w:val="101"/>
          <w:u w:val="single"/>
        </w:rPr>
        <w:t>____________________________________</w:t>
      </w:r>
    </w:p>
    <w:p w14:paraId="52D09F1D" w14:textId="101C6538" w:rsidR="008F505A" w:rsidRPr="003A469C" w:rsidRDefault="008F505A" w:rsidP="005B269F">
      <w:pPr>
        <w:pStyle w:val="Corpotesto"/>
        <w:spacing w:before="66" w:line="300" w:lineRule="auto"/>
        <w:ind w:left="101" w:right="107"/>
        <w:jc w:val="both"/>
        <w:sectPr w:rsidR="008F505A" w:rsidRPr="003A469C" w:rsidSect="009D4C6B">
          <w:headerReference w:type="default" r:id="rId7"/>
          <w:footerReference w:type="default" r:id="rId8"/>
          <w:pgSz w:w="11900" w:h="16840"/>
          <w:pgMar w:top="567" w:right="981" w:bottom="1134" w:left="998" w:header="0" w:footer="0" w:gutter="0"/>
          <w:cols w:space="720"/>
        </w:sectPr>
      </w:pPr>
      <w:r w:rsidRPr="003A469C">
        <w:t>C</w:t>
      </w:r>
      <w:r w:rsidRPr="003A469C">
        <w:rPr>
          <w:spacing w:val="-2"/>
        </w:rPr>
        <w:t>odice</w:t>
      </w:r>
      <w:r w:rsidR="005B269F">
        <w:rPr>
          <w:spacing w:val="-2"/>
        </w:rPr>
        <w:t xml:space="preserve"> fiscale _____________________________   </w:t>
      </w:r>
      <w:r w:rsidR="005B269F">
        <w:t>P</w:t>
      </w:r>
      <w:r w:rsidR="005B269F" w:rsidRPr="003A469C">
        <w:t>artita</w:t>
      </w:r>
      <w:r w:rsidR="005B269F" w:rsidRPr="003A469C">
        <w:tab/>
        <w:t>IVA</w:t>
      </w:r>
      <w:r w:rsidR="005B269F" w:rsidRPr="003A469C">
        <w:tab/>
        <w:t>n.</w:t>
      </w:r>
      <w:r w:rsidR="005B269F">
        <w:t xml:space="preserve"> ___________________________</w:t>
      </w:r>
    </w:p>
    <w:p w14:paraId="354DAF82" w14:textId="2ACD4914" w:rsidR="008F505A" w:rsidRPr="003A469C" w:rsidRDefault="008F505A" w:rsidP="005B269F">
      <w:pPr>
        <w:pStyle w:val="Corpotesto"/>
        <w:spacing w:before="67"/>
        <w:ind w:left="101"/>
      </w:pPr>
      <w:r w:rsidRPr="003A469C">
        <w:t>Tel.</w:t>
      </w:r>
      <w:r w:rsidR="005B269F">
        <w:t xml:space="preserve"> ____________________________________ -</w:t>
      </w:r>
      <w:r w:rsidRPr="003A469C">
        <w:tab/>
      </w:r>
      <w:proofErr w:type="gramStart"/>
      <w:r w:rsidRPr="003A469C">
        <w:t>PEC</w:t>
      </w:r>
      <w:r w:rsidRPr="003A469C">
        <w:rPr>
          <w:spacing w:val="2"/>
        </w:rPr>
        <w:t xml:space="preserve"> </w:t>
      </w:r>
      <w:r w:rsidRPr="003A469C">
        <w:rPr>
          <w:w w:val="101"/>
          <w:u w:val="single"/>
        </w:rPr>
        <w:t xml:space="preserve"> </w:t>
      </w:r>
      <w:r w:rsidR="005B269F">
        <w:rPr>
          <w:w w:val="101"/>
          <w:u w:val="single"/>
        </w:rPr>
        <w:t>_</w:t>
      </w:r>
      <w:proofErr w:type="gramEnd"/>
      <w:r w:rsidR="005B269F">
        <w:rPr>
          <w:w w:val="101"/>
          <w:u w:val="single"/>
        </w:rPr>
        <w:t>____________________________</w:t>
      </w:r>
      <w:r w:rsidRPr="003A469C">
        <w:rPr>
          <w:u w:val="single"/>
        </w:rPr>
        <w:tab/>
      </w:r>
    </w:p>
    <w:p w14:paraId="0052CD9F" w14:textId="77777777" w:rsidR="008F505A" w:rsidRPr="003A469C" w:rsidRDefault="008F505A" w:rsidP="003A469C">
      <w:pPr>
        <w:pStyle w:val="Corpotesto"/>
        <w:spacing w:before="6"/>
        <w:rPr>
          <w:sz w:val="20"/>
        </w:rPr>
      </w:pPr>
    </w:p>
    <w:p w14:paraId="03A6F381" w14:textId="77777777" w:rsidR="008F505A" w:rsidRPr="003A469C" w:rsidRDefault="008F505A" w:rsidP="005B269F">
      <w:pPr>
        <w:pStyle w:val="Corpotesto"/>
        <w:spacing w:before="63" w:line="300" w:lineRule="auto"/>
      </w:pPr>
      <w:r w:rsidRPr="003A469C">
        <w:t>Con riferimento all’avviso esplorativo richiamato in oggetto esprime manifestazione di interesse per la suddetta procedura di selezione indetta da codesta Stazione Appaltante.</w:t>
      </w:r>
    </w:p>
    <w:p w14:paraId="36D84BD2" w14:textId="77777777" w:rsidR="008F505A" w:rsidRPr="003A469C" w:rsidRDefault="008F505A" w:rsidP="005B269F">
      <w:pPr>
        <w:pStyle w:val="Corpotesto"/>
        <w:spacing w:before="2"/>
        <w:rPr>
          <w:sz w:val="20"/>
        </w:rPr>
      </w:pPr>
    </w:p>
    <w:p w14:paraId="22E182BB" w14:textId="77777777" w:rsidR="008F505A" w:rsidRPr="003A469C" w:rsidRDefault="008F505A" w:rsidP="005B269F">
      <w:pPr>
        <w:pStyle w:val="Corpotesto"/>
        <w:spacing w:line="302" w:lineRule="auto"/>
      </w:pPr>
      <w:r w:rsidRPr="003A469C">
        <w:t>A tale fine, consapevole della responsabilità penale per le ipotesi di falsità in atti e dichiarazioni mendaci, così come disposto dall’art. 76 del D.P.R. 28.12.2000 n. 445</w:t>
      </w:r>
    </w:p>
    <w:p w14:paraId="4060FF8C" w14:textId="77777777" w:rsidR="008F505A" w:rsidRPr="003A469C" w:rsidRDefault="008F505A" w:rsidP="005B269F">
      <w:pPr>
        <w:pStyle w:val="Corpotesto"/>
        <w:spacing w:before="1"/>
        <w:rPr>
          <w:sz w:val="20"/>
        </w:rPr>
      </w:pPr>
    </w:p>
    <w:p w14:paraId="64387FDD" w14:textId="77777777" w:rsidR="008F505A" w:rsidRPr="003A469C" w:rsidRDefault="008F505A" w:rsidP="008F505A">
      <w:pPr>
        <w:pStyle w:val="Corpotesto"/>
        <w:ind w:left="2993" w:right="2999"/>
        <w:jc w:val="center"/>
      </w:pPr>
      <w:r w:rsidRPr="003A469C">
        <w:t>DICHIARA</w:t>
      </w:r>
    </w:p>
    <w:p w14:paraId="668E319A" w14:textId="77777777" w:rsidR="008F505A" w:rsidRPr="003A469C" w:rsidRDefault="008F505A" w:rsidP="008F505A">
      <w:pPr>
        <w:pStyle w:val="Corpotesto"/>
        <w:rPr>
          <w:sz w:val="26"/>
        </w:rPr>
      </w:pPr>
    </w:p>
    <w:p w14:paraId="7811C57F" w14:textId="775C525F" w:rsidR="008F505A" w:rsidRPr="003A469C" w:rsidRDefault="008F505A" w:rsidP="008F505A">
      <w:pPr>
        <w:pStyle w:val="Paragrafoelenco"/>
        <w:numPr>
          <w:ilvl w:val="0"/>
          <w:numId w:val="3"/>
        </w:numPr>
        <w:tabs>
          <w:tab w:val="left" w:pos="332"/>
        </w:tabs>
        <w:spacing w:line="300" w:lineRule="auto"/>
        <w:ind w:right="108" w:firstLine="0"/>
        <w:rPr>
          <w:sz w:val="23"/>
        </w:rPr>
      </w:pPr>
      <w:r w:rsidRPr="003A469C">
        <w:rPr>
          <w:sz w:val="23"/>
        </w:rPr>
        <w:t>che per sé, l’impresa e per tutti gli amministratori con poteri di rappresentanza non sussistono le cause di esclusione di cui a</w:t>
      </w:r>
      <w:r w:rsidR="00506843" w:rsidRPr="003A469C">
        <w:rPr>
          <w:sz w:val="23"/>
        </w:rPr>
        <w:t>gli art. 94 e 95 del D.lgs. 31.3.2023, n. 36</w:t>
      </w:r>
      <w:r w:rsidRPr="003A469C">
        <w:rPr>
          <w:sz w:val="23"/>
        </w:rPr>
        <w:t xml:space="preserve"> e che la stessa è in regola con i versamenti contributivi previsti dalla normativa</w:t>
      </w:r>
      <w:r w:rsidRPr="003A469C">
        <w:rPr>
          <w:spacing w:val="3"/>
          <w:sz w:val="23"/>
        </w:rPr>
        <w:t xml:space="preserve"> </w:t>
      </w:r>
      <w:r w:rsidRPr="003A469C">
        <w:rPr>
          <w:sz w:val="23"/>
        </w:rPr>
        <w:t>vigente.</w:t>
      </w:r>
    </w:p>
    <w:p w14:paraId="5CD29032" w14:textId="77777777" w:rsidR="008F505A" w:rsidRPr="003A469C" w:rsidRDefault="008F505A" w:rsidP="008F505A">
      <w:pPr>
        <w:pStyle w:val="Corpotesto"/>
        <w:spacing w:before="5"/>
        <w:rPr>
          <w:sz w:val="20"/>
        </w:rPr>
      </w:pPr>
    </w:p>
    <w:p w14:paraId="14F2C022" w14:textId="77777777" w:rsidR="008F505A" w:rsidRPr="003A469C" w:rsidRDefault="008F505A" w:rsidP="008F505A">
      <w:pPr>
        <w:pStyle w:val="Paragrafoelenco"/>
        <w:numPr>
          <w:ilvl w:val="0"/>
          <w:numId w:val="3"/>
        </w:numPr>
        <w:tabs>
          <w:tab w:val="left" w:pos="344"/>
        </w:tabs>
        <w:spacing w:line="300" w:lineRule="auto"/>
        <w:ind w:right="107" w:firstLine="0"/>
        <w:rPr>
          <w:sz w:val="23"/>
        </w:rPr>
      </w:pPr>
      <w:r w:rsidRPr="003A469C">
        <w:rPr>
          <w:sz w:val="23"/>
        </w:rPr>
        <w:t xml:space="preserve">di essere a conoscenza del fatto che con l'avviso pubblico richiamato in oggetto non è indetta alcuna procedura di affidamento concorsuale o </w:t>
      </w:r>
      <w:proofErr w:type="spellStart"/>
      <w:r w:rsidRPr="003A469C">
        <w:rPr>
          <w:sz w:val="23"/>
        </w:rPr>
        <w:t>paraconcorsuale</w:t>
      </w:r>
      <w:proofErr w:type="spellEnd"/>
      <w:r w:rsidRPr="003A469C">
        <w:rPr>
          <w:sz w:val="23"/>
        </w:rPr>
        <w:t>; dunque, la manifestazione di interesse da parte degli operatori economici non determina l’instaurazione di posizioni giuridiche od obblighi negoziali e non vincola in alcun modo l’Ente che sarà libero di avviare altre procedure e/o sospendere, modificare o annullare in tutto o in parte la presente indagine di mercato con atto</w:t>
      </w:r>
      <w:r w:rsidRPr="003A469C">
        <w:rPr>
          <w:spacing w:val="40"/>
          <w:sz w:val="23"/>
        </w:rPr>
        <w:t xml:space="preserve"> </w:t>
      </w:r>
      <w:r w:rsidRPr="003A469C">
        <w:rPr>
          <w:sz w:val="23"/>
        </w:rPr>
        <w:t>motivato.</w:t>
      </w:r>
    </w:p>
    <w:p w14:paraId="304DEE1A" w14:textId="77777777" w:rsidR="008F505A" w:rsidRDefault="008F505A" w:rsidP="008F505A">
      <w:pPr>
        <w:pStyle w:val="Paragrafoelenco"/>
        <w:numPr>
          <w:ilvl w:val="0"/>
          <w:numId w:val="3"/>
        </w:numPr>
        <w:tabs>
          <w:tab w:val="left" w:pos="318"/>
        </w:tabs>
        <w:spacing w:before="173" w:line="280" w:lineRule="auto"/>
        <w:ind w:right="106" w:hanging="1"/>
        <w:rPr>
          <w:sz w:val="23"/>
        </w:rPr>
      </w:pPr>
      <w:r w:rsidRPr="003A469C">
        <w:rPr>
          <w:sz w:val="23"/>
        </w:rPr>
        <w:t xml:space="preserve">di essere a conoscenza del fatto che </w:t>
      </w:r>
      <w:r w:rsidRPr="003A469C">
        <w:rPr>
          <w:b/>
          <w:sz w:val="23"/>
        </w:rPr>
        <w:t xml:space="preserve">nessun onere ne corrispettivo verrà richiesto ne corrisposto dall’Amministrazione </w:t>
      </w:r>
      <w:r w:rsidRPr="003A469C">
        <w:rPr>
          <w:sz w:val="23"/>
        </w:rPr>
        <w:t>cosi come indicato al punto 3 dell'Avviso, che le modalità attuative del servizio saranno</w:t>
      </w:r>
      <w:r w:rsidRPr="003A469C">
        <w:rPr>
          <w:spacing w:val="8"/>
          <w:sz w:val="23"/>
        </w:rPr>
        <w:t xml:space="preserve"> </w:t>
      </w:r>
      <w:r w:rsidRPr="003A469C">
        <w:rPr>
          <w:sz w:val="23"/>
        </w:rPr>
        <w:t>definite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in</w:t>
      </w:r>
      <w:r w:rsidRPr="003A469C">
        <w:rPr>
          <w:spacing w:val="8"/>
          <w:sz w:val="23"/>
        </w:rPr>
        <w:t xml:space="preserve"> </w:t>
      </w:r>
      <w:r w:rsidRPr="003A469C">
        <w:rPr>
          <w:sz w:val="23"/>
        </w:rPr>
        <w:t>apposita</w:t>
      </w:r>
      <w:r w:rsidRPr="003A469C">
        <w:rPr>
          <w:spacing w:val="8"/>
          <w:sz w:val="23"/>
        </w:rPr>
        <w:t xml:space="preserve"> </w:t>
      </w:r>
      <w:r w:rsidRPr="003A469C">
        <w:rPr>
          <w:sz w:val="23"/>
        </w:rPr>
        <w:t>convenzione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da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stipularsi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tra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le</w:t>
      </w:r>
      <w:r w:rsidRPr="003A469C">
        <w:rPr>
          <w:spacing w:val="8"/>
          <w:sz w:val="23"/>
        </w:rPr>
        <w:t xml:space="preserve"> </w:t>
      </w:r>
      <w:r w:rsidRPr="003A469C">
        <w:rPr>
          <w:sz w:val="23"/>
        </w:rPr>
        <w:t>parti,</w:t>
      </w:r>
      <w:r w:rsidRPr="003A469C">
        <w:rPr>
          <w:spacing w:val="6"/>
          <w:sz w:val="23"/>
        </w:rPr>
        <w:t xml:space="preserve"> </w:t>
      </w:r>
      <w:r w:rsidRPr="003A469C">
        <w:rPr>
          <w:sz w:val="23"/>
        </w:rPr>
        <w:t>che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la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durata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del</w:t>
      </w:r>
      <w:r w:rsidRPr="003A469C">
        <w:rPr>
          <w:spacing w:val="10"/>
          <w:sz w:val="23"/>
        </w:rPr>
        <w:t xml:space="preserve"> </w:t>
      </w:r>
      <w:r w:rsidRPr="003A469C">
        <w:rPr>
          <w:sz w:val="23"/>
        </w:rPr>
        <w:t>servizio</w:t>
      </w:r>
      <w:r w:rsidRPr="003A469C">
        <w:rPr>
          <w:spacing w:val="8"/>
          <w:sz w:val="23"/>
        </w:rPr>
        <w:t xml:space="preserve"> </w:t>
      </w:r>
      <w:r w:rsidRPr="003A469C">
        <w:rPr>
          <w:sz w:val="23"/>
        </w:rPr>
        <w:t>è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stabilita</w:t>
      </w:r>
      <w:r w:rsidRPr="003A469C">
        <w:rPr>
          <w:spacing w:val="7"/>
          <w:sz w:val="23"/>
        </w:rPr>
        <w:t xml:space="preserve"> </w:t>
      </w:r>
      <w:r w:rsidRPr="003A469C">
        <w:rPr>
          <w:sz w:val="23"/>
        </w:rPr>
        <w:t>i</w:t>
      </w:r>
      <w:r w:rsidR="001674C5" w:rsidRPr="003A469C">
        <w:rPr>
          <w:sz w:val="23"/>
        </w:rPr>
        <w:t>n mesi12 dalla sottoscrizione della Convenzione.</w:t>
      </w:r>
    </w:p>
    <w:p w14:paraId="00B36375" w14:textId="7E2F4B45" w:rsidR="005B269F" w:rsidRPr="005B269F" w:rsidRDefault="005B269F" w:rsidP="005B269F">
      <w:pPr>
        <w:tabs>
          <w:tab w:val="left" w:pos="318"/>
        </w:tabs>
        <w:spacing w:before="173" w:line="280" w:lineRule="auto"/>
        <w:ind w:right="106"/>
        <w:rPr>
          <w:sz w:val="23"/>
        </w:rPr>
        <w:sectPr w:rsidR="005B269F" w:rsidRPr="005B269F" w:rsidSect="005B269F">
          <w:type w:val="continuous"/>
          <w:pgSz w:w="11900" w:h="16840"/>
          <w:pgMar w:top="1134" w:right="981" w:bottom="1758" w:left="998" w:header="720" w:footer="720" w:gutter="0"/>
          <w:cols w:space="720"/>
        </w:sectPr>
      </w:pPr>
    </w:p>
    <w:p w14:paraId="46627E08" w14:textId="77777777" w:rsidR="008F505A" w:rsidRPr="003A469C" w:rsidRDefault="008F505A" w:rsidP="008F505A">
      <w:pPr>
        <w:pStyle w:val="Corpotesto"/>
        <w:spacing w:before="8"/>
        <w:rPr>
          <w:sz w:val="28"/>
        </w:rPr>
      </w:pPr>
    </w:p>
    <w:p w14:paraId="4B89E2EE" w14:textId="6D4F835A" w:rsidR="008F505A" w:rsidRPr="003A469C" w:rsidRDefault="008F505A" w:rsidP="008F505A">
      <w:pPr>
        <w:pStyle w:val="Paragrafoelenco"/>
        <w:numPr>
          <w:ilvl w:val="0"/>
          <w:numId w:val="3"/>
        </w:numPr>
        <w:tabs>
          <w:tab w:val="left" w:pos="378"/>
        </w:tabs>
        <w:spacing w:line="280" w:lineRule="auto"/>
        <w:ind w:left="377" w:right="109" w:hanging="276"/>
        <w:rPr>
          <w:sz w:val="23"/>
        </w:rPr>
      </w:pPr>
      <w:r w:rsidRPr="003A469C">
        <w:rPr>
          <w:sz w:val="23"/>
        </w:rPr>
        <w:t xml:space="preserve">di essere a conoscenza del fatto che a </w:t>
      </w:r>
      <w:r w:rsidR="001674C5" w:rsidRPr="003A469C">
        <w:rPr>
          <w:sz w:val="23"/>
        </w:rPr>
        <w:t>c</w:t>
      </w:r>
      <w:r w:rsidRPr="003A469C">
        <w:rPr>
          <w:sz w:val="23"/>
        </w:rPr>
        <w:t xml:space="preserve">onclusione dell'indagine di mercato il Comune di ……. provvederà all'affidamento diretto ai sensi dell’art. </w:t>
      </w:r>
      <w:r w:rsidR="00506843" w:rsidRPr="003A469C">
        <w:rPr>
          <w:sz w:val="23"/>
        </w:rPr>
        <w:t>13</w:t>
      </w:r>
      <w:r w:rsidRPr="003A469C">
        <w:rPr>
          <w:sz w:val="23"/>
        </w:rPr>
        <w:t xml:space="preserve">, comma 2, del </w:t>
      </w:r>
      <w:r w:rsidR="00506843" w:rsidRPr="003A469C">
        <w:rPr>
          <w:sz w:val="23"/>
        </w:rPr>
        <w:t>D</w:t>
      </w:r>
      <w:r w:rsidRPr="003A469C">
        <w:rPr>
          <w:sz w:val="23"/>
        </w:rPr>
        <w:t xml:space="preserve">.lgs. </w:t>
      </w:r>
      <w:r w:rsidR="00506843" w:rsidRPr="003A469C">
        <w:rPr>
          <w:sz w:val="23"/>
        </w:rPr>
        <w:t>31.3.2023, n. 36</w:t>
      </w:r>
      <w:r w:rsidRPr="003A469C">
        <w:rPr>
          <w:sz w:val="23"/>
        </w:rPr>
        <w:t xml:space="preserve"> e in caso di parità di punteggio, alla individuazione dell’operatore affidatario, mediante</w:t>
      </w:r>
      <w:r w:rsidRPr="003A469C">
        <w:rPr>
          <w:spacing w:val="36"/>
          <w:sz w:val="23"/>
        </w:rPr>
        <w:t xml:space="preserve"> </w:t>
      </w:r>
      <w:r w:rsidRPr="003A469C">
        <w:rPr>
          <w:sz w:val="23"/>
        </w:rPr>
        <w:t>sorteggio.</w:t>
      </w:r>
    </w:p>
    <w:p w14:paraId="03D39F21" w14:textId="77777777" w:rsidR="008F505A" w:rsidRPr="003A469C" w:rsidRDefault="008F505A" w:rsidP="008F505A">
      <w:pPr>
        <w:pStyle w:val="Corpotesto"/>
        <w:spacing w:before="8"/>
        <w:rPr>
          <w:sz w:val="24"/>
        </w:rPr>
      </w:pPr>
    </w:p>
    <w:p w14:paraId="688C6038" w14:textId="77777777" w:rsidR="008F505A" w:rsidRPr="003A469C" w:rsidRDefault="008F505A" w:rsidP="008F505A">
      <w:pPr>
        <w:pStyle w:val="Paragrafoelenco"/>
        <w:numPr>
          <w:ilvl w:val="0"/>
          <w:numId w:val="3"/>
        </w:numPr>
        <w:tabs>
          <w:tab w:val="left" w:pos="378"/>
        </w:tabs>
        <w:ind w:left="377" w:hanging="277"/>
        <w:rPr>
          <w:sz w:val="23"/>
        </w:rPr>
      </w:pPr>
      <w:r w:rsidRPr="003A469C">
        <w:rPr>
          <w:sz w:val="23"/>
        </w:rPr>
        <w:t>il possesso dei seguenti</w:t>
      </w:r>
      <w:r w:rsidRPr="003A469C">
        <w:rPr>
          <w:spacing w:val="3"/>
          <w:sz w:val="23"/>
        </w:rPr>
        <w:t xml:space="preserve"> </w:t>
      </w:r>
      <w:r w:rsidRPr="003A469C">
        <w:rPr>
          <w:sz w:val="23"/>
        </w:rPr>
        <w:t>requisiti:</w:t>
      </w:r>
    </w:p>
    <w:p w14:paraId="6C543D20" w14:textId="77777777" w:rsidR="008F505A" w:rsidRPr="003A469C" w:rsidRDefault="008F505A" w:rsidP="008F505A">
      <w:pPr>
        <w:pStyle w:val="Paragrafoelenco"/>
        <w:numPr>
          <w:ilvl w:val="1"/>
          <w:numId w:val="3"/>
        </w:numPr>
        <w:tabs>
          <w:tab w:val="left" w:pos="520"/>
          <w:tab w:val="left" w:pos="8966"/>
        </w:tabs>
        <w:spacing w:before="160"/>
        <w:ind w:left="519" w:hanging="143"/>
        <w:rPr>
          <w:sz w:val="23"/>
        </w:rPr>
      </w:pPr>
      <w:r w:rsidRPr="003A469C">
        <w:rPr>
          <w:sz w:val="23"/>
        </w:rPr>
        <w:t>di avere la seguente Ragione</w:t>
      </w:r>
      <w:r w:rsidRPr="003A469C">
        <w:rPr>
          <w:spacing w:val="36"/>
          <w:sz w:val="23"/>
        </w:rPr>
        <w:t xml:space="preserve"> </w:t>
      </w:r>
      <w:r w:rsidRPr="003A469C">
        <w:rPr>
          <w:sz w:val="23"/>
        </w:rPr>
        <w:t>Sociale</w:t>
      </w:r>
      <w:r w:rsidRPr="003A469C">
        <w:rPr>
          <w:spacing w:val="-1"/>
          <w:sz w:val="23"/>
        </w:rPr>
        <w:t xml:space="preserve"> </w:t>
      </w:r>
      <w:r w:rsidRPr="003A469C">
        <w:rPr>
          <w:w w:val="101"/>
          <w:sz w:val="23"/>
          <w:u w:val="single"/>
        </w:rPr>
        <w:t xml:space="preserve"> </w:t>
      </w:r>
      <w:r w:rsidRPr="003A469C">
        <w:rPr>
          <w:sz w:val="23"/>
          <w:u w:val="single"/>
        </w:rPr>
        <w:tab/>
      </w:r>
    </w:p>
    <w:p w14:paraId="76B9ED55" w14:textId="77777777" w:rsidR="008F505A" w:rsidRPr="003A469C" w:rsidRDefault="008F505A" w:rsidP="008F505A">
      <w:pPr>
        <w:pStyle w:val="Paragrafoelenco"/>
        <w:numPr>
          <w:ilvl w:val="1"/>
          <w:numId w:val="3"/>
        </w:numPr>
        <w:tabs>
          <w:tab w:val="left" w:pos="520"/>
          <w:tab w:val="left" w:pos="8674"/>
          <w:tab w:val="left" w:pos="9151"/>
        </w:tabs>
        <w:spacing w:before="46" w:line="280" w:lineRule="auto"/>
        <w:ind w:right="107" w:hanging="351"/>
        <w:rPr>
          <w:sz w:val="23"/>
        </w:rPr>
      </w:pPr>
      <w:proofErr w:type="gramStart"/>
      <w:r w:rsidRPr="003A469C">
        <w:rPr>
          <w:sz w:val="23"/>
        </w:rPr>
        <w:t>di  essere</w:t>
      </w:r>
      <w:proofErr w:type="gramEnd"/>
      <w:r w:rsidRPr="003A469C">
        <w:rPr>
          <w:sz w:val="23"/>
        </w:rPr>
        <w:t xml:space="preserve">  iscritto  alla </w:t>
      </w:r>
      <w:r w:rsidRPr="003A469C">
        <w:rPr>
          <w:spacing w:val="48"/>
          <w:sz w:val="23"/>
        </w:rPr>
        <w:t xml:space="preserve"> </w:t>
      </w:r>
      <w:r w:rsidRPr="003A469C">
        <w:rPr>
          <w:sz w:val="23"/>
        </w:rPr>
        <w:t xml:space="preserve">C.C.I.A.A. </w:t>
      </w:r>
      <w:r w:rsidRPr="003A469C">
        <w:rPr>
          <w:spacing w:val="15"/>
          <w:sz w:val="23"/>
        </w:rPr>
        <w:t xml:space="preserve"> </w:t>
      </w:r>
      <w:r w:rsidRPr="003A469C">
        <w:rPr>
          <w:sz w:val="23"/>
        </w:rPr>
        <w:t>di</w:t>
      </w:r>
      <w:r w:rsidRPr="003A469C">
        <w:rPr>
          <w:sz w:val="23"/>
          <w:u w:val="single"/>
        </w:rPr>
        <w:t xml:space="preserve"> </w:t>
      </w:r>
      <w:r w:rsidRPr="003A469C">
        <w:rPr>
          <w:sz w:val="23"/>
          <w:u w:val="single"/>
        </w:rPr>
        <w:tab/>
      </w:r>
      <w:r w:rsidRPr="003A469C">
        <w:rPr>
          <w:sz w:val="23"/>
          <w:u w:val="single"/>
        </w:rPr>
        <w:tab/>
      </w:r>
      <w:r w:rsidRPr="003A469C">
        <w:rPr>
          <w:sz w:val="23"/>
        </w:rPr>
        <w:t xml:space="preserve">con </w:t>
      </w:r>
      <w:r w:rsidRPr="003A469C">
        <w:rPr>
          <w:spacing w:val="-7"/>
          <w:sz w:val="23"/>
        </w:rPr>
        <w:t xml:space="preserve">il </w:t>
      </w:r>
      <w:proofErr w:type="gramStart"/>
      <w:r w:rsidRPr="003A469C">
        <w:rPr>
          <w:sz w:val="23"/>
        </w:rPr>
        <w:t xml:space="preserve">seguente </w:t>
      </w:r>
      <w:r w:rsidRPr="003A469C">
        <w:rPr>
          <w:spacing w:val="9"/>
          <w:sz w:val="23"/>
        </w:rPr>
        <w:t xml:space="preserve"> </w:t>
      </w:r>
      <w:r w:rsidRPr="003A469C">
        <w:rPr>
          <w:sz w:val="23"/>
        </w:rPr>
        <w:t>n.</w:t>
      </w:r>
      <w:proofErr w:type="gramEnd"/>
      <w:r w:rsidRPr="003A469C">
        <w:rPr>
          <w:sz w:val="23"/>
          <w:u w:val="single"/>
        </w:rPr>
        <w:t xml:space="preserve"> </w:t>
      </w:r>
      <w:r w:rsidRPr="003A469C">
        <w:rPr>
          <w:sz w:val="23"/>
          <w:u w:val="single"/>
        </w:rPr>
        <w:tab/>
      </w:r>
      <w:r w:rsidRPr="003A469C">
        <w:rPr>
          <w:sz w:val="23"/>
        </w:rPr>
        <w:t xml:space="preserve">per </w:t>
      </w:r>
      <w:r w:rsidRPr="003A469C">
        <w:rPr>
          <w:spacing w:val="-3"/>
          <w:sz w:val="23"/>
        </w:rPr>
        <w:t xml:space="preserve">attività </w:t>
      </w:r>
      <w:r w:rsidRPr="003A469C">
        <w:rPr>
          <w:sz w:val="23"/>
        </w:rPr>
        <w:t>strettamente attinenti con quelle che saranno oggetto</w:t>
      </w:r>
      <w:r w:rsidRPr="003A469C">
        <w:rPr>
          <w:spacing w:val="10"/>
          <w:sz w:val="23"/>
        </w:rPr>
        <w:t xml:space="preserve"> </w:t>
      </w:r>
      <w:r w:rsidRPr="003A469C">
        <w:rPr>
          <w:sz w:val="23"/>
        </w:rPr>
        <w:t>dell'affidamento;</w:t>
      </w:r>
    </w:p>
    <w:p w14:paraId="1243CE36" w14:textId="77777777" w:rsidR="008F505A" w:rsidRPr="003A469C" w:rsidRDefault="008F505A" w:rsidP="008F505A">
      <w:pPr>
        <w:pStyle w:val="Paragrafoelenco"/>
        <w:numPr>
          <w:ilvl w:val="1"/>
          <w:numId w:val="3"/>
        </w:numPr>
        <w:tabs>
          <w:tab w:val="left" w:pos="520"/>
        </w:tabs>
        <w:spacing w:line="280" w:lineRule="auto"/>
        <w:ind w:right="107" w:hanging="351"/>
        <w:rPr>
          <w:sz w:val="23"/>
        </w:rPr>
      </w:pPr>
      <w:r w:rsidRPr="003A469C">
        <w:rPr>
          <w:sz w:val="23"/>
        </w:rPr>
        <w:t>di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non</w:t>
      </w:r>
      <w:r w:rsidRPr="003A469C">
        <w:rPr>
          <w:spacing w:val="-4"/>
          <w:sz w:val="23"/>
        </w:rPr>
        <w:t xml:space="preserve"> </w:t>
      </w:r>
      <w:r w:rsidRPr="003A469C">
        <w:rPr>
          <w:sz w:val="23"/>
        </w:rPr>
        <w:t>essere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Società</w:t>
      </w:r>
      <w:r w:rsidRPr="003A469C">
        <w:rPr>
          <w:spacing w:val="-8"/>
          <w:sz w:val="23"/>
        </w:rPr>
        <w:t xml:space="preserve"> </w:t>
      </w:r>
      <w:r w:rsidRPr="003A469C">
        <w:rPr>
          <w:sz w:val="23"/>
        </w:rPr>
        <w:t>che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svolge</w:t>
      </w:r>
      <w:r w:rsidRPr="003A469C">
        <w:rPr>
          <w:spacing w:val="-8"/>
          <w:sz w:val="23"/>
        </w:rPr>
        <w:t xml:space="preserve"> </w:t>
      </w:r>
      <w:r w:rsidRPr="003A469C">
        <w:rPr>
          <w:sz w:val="23"/>
        </w:rPr>
        <w:t>attività</w:t>
      </w:r>
      <w:r w:rsidRPr="003A469C">
        <w:rPr>
          <w:spacing w:val="-8"/>
          <w:sz w:val="23"/>
        </w:rPr>
        <w:t xml:space="preserve"> </w:t>
      </w:r>
      <w:r w:rsidRPr="003A469C">
        <w:rPr>
          <w:sz w:val="23"/>
        </w:rPr>
        <w:t>di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smaltimento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amianto,</w:t>
      </w:r>
      <w:r w:rsidRPr="003A469C">
        <w:rPr>
          <w:spacing w:val="-8"/>
          <w:sz w:val="23"/>
        </w:rPr>
        <w:t xml:space="preserve"> </w:t>
      </w:r>
      <w:r w:rsidRPr="003A469C">
        <w:rPr>
          <w:sz w:val="23"/>
        </w:rPr>
        <w:t>in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quanto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in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contrasto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con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le</w:t>
      </w:r>
      <w:r w:rsidRPr="003A469C">
        <w:rPr>
          <w:spacing w:val="-4"/>
          <w:sz w:val="23"/>
        </w:rPr>
        <w:t xml:space="preserve"> </w:t>
      </w:r>
      <w:r w:rsidRPr="003A469C">
        <w:rPr>
          <w:sz w:val="23"/>
        </w:rPr>
        <w:t>finalità previste</w:t>
      </w:r>
      <w:r w:rsidRPr="003A469C">
        <w:rPr>
          <w:spacing w:val="-1"/>
          <w:sz w:val="23"/>
        </w:rPr>
        <w:t xml:space="preserve"> </w:t>
      </w:r>
      <w:r w:rsidRPr="003A469C">
        <w:rPr>
          <w:sz w:val="23"/>
        </w:rPr>
        <w:t>dall’Amministrazione.</w:t>
      </w:r>
    </w:p>
    <w:p w14:paraId="1EE514F9" w14:textId="77777777" w:rsidR="008F505A" w:rsidRPr="003A469C" w:rsidRDefault="008F505A" w:rsidP="008F505A">
      <w:pPr>
        <w:pStyle w:val="Paragrafoelenco"/>
        <w:numPr>
          <w:ilvl w:val="1"/>
          <w:numId w:val="3"/>
        </w:numPr>
        <w:tabs>
          <w:tab w:val="left" w:pos="520"/>
        </w:tabs>
        <w:spacing w:line="263" w:lineRule="exact"/>
        <w:ind w:left="519" w:hanging="143"/>
        <w:rPr>
          <w:sz w:val="23"/>
        </w:rPr>
      </w:pPr>
      <w:r w:rsidRPr="003A469C">
        <w:rPr>
          <w:sz w:val="23"/>
        </w:rPr>
        <w:t>ha predisposto e allega alla presente un Progetto dettagliato del servizio che andrà a</w:t>
      </w:r>
      <w:r w:rsidRPr="003A469C">
        <w:rPr>
          <w:spacing w:val="48"/>
          <w:sz w:val="23"/>
        </w:rPr>
        <w:t xml:space="preserve"> </w:t>
      </w:r>
      <w:r w:rsidRPr="003A469C">
        <w:rPr>
          <w:sz w:val="23"/>
        </w:rPr>
        <w:t>svolgere.</w:t>
      </w:r>
    </w:p>
    <w:p w14:paraId="55625232" w14:textId="77777777" w:rsidR="008F505A" w:rsidRPr="003A469C" w:rsidRDefault="008F505A" w:rsidP="008F505A">
      <w:pPr>
        <w:pStyle w:val="Paragrafoelenco"/>
        <w:numPr>
          <w:ilvl w:val="1"/>
          <w:numId w:val="3"/>
        </w:numPr>
        <w:tabs>
          <w:tab w:val="left" w:pos="520"/>
        </w:tabs>
        <w:spacing w:before="41" w:line="278" w:lineRule="auto"/>
        <w:ind w:right="110" w:hanging="351"/>
        <w:rPr>
          <w:i/>
          <w:iCs/>
          <w:sz w:val="23"/>
        </w:rPr>
      </w:pPr>
      <w:r w:rsidRPr="003A469C">
        <w:rPr>
          <w:sz w:val="23"/>
        </w:rPr>
        <w:t xml:space="preserve">di poter svolgere/non poter svolgere il servizio di “Sportello Amianto” presso gli uffici comunali </w:t>
      </w:r>
      <w:r w:rsidRPr="003A469C">
        <w:rPr>
          <w:i/>
          <w:iCs/>
          <w:sz w:val="23"/>
        </w:rPr>
        <w:t>(mantenere la dicitura corretta tra “poter svolgere” e “non poter</w:t>
      </w:r>
      <w:r w:rsidRPr="003A469C">
        <w:rPr>
          <w:i/>
          <w:iCs/>
          <w:spacing w:val="17"/>
          <w:sz w:val="23"/>
        </w:rPr>
        <w:t xml:space="preserve"> </w:t>
      </w:r>
      <w:r w:rsidRPr="003A469C">
        <w:rPr>
          <w:i/>
          <w:iCs/>
          <w:sz w:val="23"/>
        </w:rPr>
        <w:t>svolgere”)</w:t>
      </w:r>
    </w:p>
    <w:p w14:paraId="4879C118" w14:textId="0863BA62" w:rsidR="004C6BAD" w:rsidRPr="003A469C" w:rsidRDefault="004C6BAD" w:rsidP="004C6BAD">
      <w:pPr>
        <w:pStyle w:val="Paragrafoelenco"/>
        <w:numPr>
          <w:ilvl w:val="1"/>
          <w:numId w:val="3"/>
        </w:numPr>
        <w:tabs>
          <w:tab w:val="left" w:pos="520"/>
        </w:tabs>
        <w:spacing w:before="3" w:line="280" w:lineRule="auto"/>
        <w:ind w:right="105" w:hanging="351"/>
        <w:rPr>
          <w:i/>
          <w:iCs/>
          <w:sz w:val="23"/>
        </w:rPr>
      </w:pPr>
      <w:r w:rsidRPr="003A469C">
        <w:rPr>
          <w:sz w:val="23"/>
        </w:rPr>
        <w:t>di poter/non poter mettere a disposizione del Comune il Servizio informativo web “Sportello Amianto Comunale”</w:t>
      </w:r>
      <w:r w:rsidRPr="003A469C">
        <w:rPr>
          <w:i/>
          <w:iCs/>
        </w:rPr>
        <w:t xml:space="preserve"> </w:t>
      </w:r>
      <w:r w:rsidRPr="003A469C">
        <w:rPr>
          <w:i/>
          <w:iCs/>
          <w:sz w:val="23"/>
        </w:rPr>
        <w:t>(mantenere la dicitura corretta tra “di poter” e “non poter”)</w:t>
      </w:r>
    </w:p>
    <w:p w14:paraId="37F83BC7" w14:textId="77777777" w:rsidR="008F505A" w:rsidRPr="003A469C" w:rsidRDefault="008F505A" w:rsidP="008F505A">
      <w:pPr>
        <w:pStyle w:val="Paragrafoelenco"/>
        <w:numPr>
          <w:ilvl w:val="1"/>
          <w:numId w:val="3"/>
        </w:numPr>
        <w:tabs>
          <w:tab w:val="left" w:pos="520"/>
        </w:tabs>
        <w:spacing w:before="3" w:line="280" w:lineRule="auto"/>
        <w:ind w:right="105" w:hanging="351"/>
        <w:rPr>
          <w:i/>
          <w:iCs/>
          <w:sz w:val="23"/>
        </w:rPr>
      </w:pPr>
      <w:r w:rsidRPr="003A469C">
        <w:rPr>
          <w:sz w:val="23"/>
        </w:rPr>
        <w:t xml:space="preserve">di poter consegnare/non poter consegnare tutta la documentazione predisposta oltre che in modalità cartacea anche su supporto informatico </w:t>
      </w:r>
      <w:r w:rsidRPr="003A469C">
        <w:rPr>
          <w:i/>
          <w:iCs/>
          <w:sz w:val="23"/>
        </w:rPr>
        <w:t>(mantenere la dicitura corretta tra “di poter consegnare” e “non poter</w:t>
      </w:r>
      <w:r w:rsidRPr="003A469C">
        <w:rPr>
          <w:i/>
          <w:iCs/>
          <w:spacing w:val="-1"/>
          <w:sz w:val="23"/>
        </w:rPr>
        <w:t xml:space="preserve"> </w:t>
      </w:r>
      <w:r w:rsidRPr="003A469C">
        <w:rPr>
          <w:i/>
          <w:iCs/>
          <w:sz w:val="23"/>
        </w:rPr>
        <w:t>consegnare”)</w:t>
      </w:r>
    </w:p>
    <w:p w14:paraId="491A258C" w14:textId="77777777" w:rsidR="008F505A" w:rsidRPr="003A469C" w:rsidRDefault="008F505A" w:rsidP="008F505A">
      <w:pPr>
        <w:pStyle w:val="Corpotesto"/>
        <w:spacing w:before="8"/>
        <w:rPr>
          <w:sz w:val="24"/>
        </w:rPr>
      </w:pPr>
    </w:p>
    <w:p w14:paraId="0B1F470D" w14:textId="77777777" w:rsidR="008F505A" w:rsidRPr="003A469C" w:rsidRDefault="008F505A" w:rsidP="008F505A">
      <w:pPr>
        <w:pStyle w:val="Paragrafoelenco"/>
        <w:numPr>
          <w:ilvl w:val="0"/>
          <w:numId w:val="3"/>
        </w:numPr>
        <w:tabs>
          <w:tab w:val="left" w:pos="318"/>
        </w:tabs>
        <w:spacing w:line="280" w:lineRule="auto"/>
        <w:ind w:left="377" w:right="105" w:hanging="276"/>
        <w:rPr>
          <w:sz w:val="23"/>
        </w:rPr>
      </w:pPr>
      <w:r w:rsidRPr="003A469C">
        <w:rPr>
          <w:sz w:val="23"/>
        </w:rPr>
        <w:t>di</w:t>
      </w:r>
      <w:r w:rsidRPr="003A469C">
        <w:rPr>
          <w:spacing w:val="-9"/>
          <w:sz w:val="23"/>
        </w:rPr>
        <w:t xml:space="preserve"> </w:t>
      </w:r>
      <w:r w:rsidRPr="003A469C">
        <w:rPr>
          <w:sz w:val="23"/>
        </w:rPr>
        <w:t>acconsentire</w:t>
      </w:r>
      <w:r w:rsidRPr="003A469C">
        <w:rPr>
          <w:spacing w:val="-3"/>
          <w:sz w:val="23"/>
        </w:rPr>
        <w:t xml:space="preserve"> </w:t>
      </w:r>
      <w:r w:rsidRPr="003A469C">
        <w:rPr>
          <w:sz w:val="23"/>
        </w:rPr>
        <w:t>al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trattamento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dei</w:t>
      </w:r>
      <w:r w:rsidRPr="003A469C">
        <w:rPr>
          <w:spacing w:val="-6"/>
          <w:sz w:val="23"/>
        </w:rPr>
        <w:t xml:space="preserve"> </w:t>
      </w:r>
      <w:r w:rsidRPr="003A469C">
        <w:rPr>
          <w:sz w:val="23"/>
        </w:rPr>
        <w:t>dati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personali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secondo</w:t>
      </w:r>
      <w:r w:rsidRPr="003A469C">
        <w:rPr>
          <w:spacing w:val="-5"/>
          <w:sz w:val="23"/>
        </w:rPr>
        <w:t xml:space="preserve"> </w:t>
      </w:r>
      <w:r w:rsidRPr="003A469C">
        <w:rPr>
          <w:sz w:val="23"/>
        </w:rPr>
        <w:t>le</w:t>
      </w:r>
      <w:r w:rsidRPr="003A469C">
        <w:rPr>
          <w:spacing w:val="-8"/>
          <w:sz w:val="23"/>
        </w:rPr>
        <w:t xml:space="preserve"> </w:t>
      </w:r>
      <w:r w:rsidRPr="003A469C">
        <w:rPr>
          <w:sz w:val="23"/>
        </w:rPr>
        <w:t>modalità</w:t>
      </w:r>
      <w:r w:rsidRPr="003A469C">
        <w:rPr>
          <w:spacing w:val="-9"/>
          <w:sz w:val="23"/>
        </w:rPr>
        <w:t xml:space="preserve"> </w:t>
      </w:r>
      <w:r w:rsidRPr="003A469C">
        <w:rPr>
          <w:sz w:val="23"/>
        </w:rPr>
        <w:t>indicate</w:t>
      </w:r>
      <w:r w:rsidRPr="003A469C">
        <w:rPr>
          <w:spacing w:val="-6"/>
          <w:sz w:val="23"/>
        </w:rPr>
        <w:t xml:space="preserve"> </w:t>
      </w:r>
      <w:r w:rsidRPr="003A469C">
        <w:rPr>
          <w:sz w:val="23"/>
        </w:rPr>
        <w:t>dall’Avviso,</w:t>
      </w:r>
      <w:r w:rsidRPr="003A469C">
        <w:rPr>
          <w:spacing w:val="-7"/>
          <w:sz w:val="23"/>
        </w:rPr>
        <w:t xml:space="preserve"> </w:t>
      </w:r>
      <w:r w:rsidRPr="003A469C">
        <w:rPr>
          <w:sz w:val="23"/>
        </w:rPr>
        <w:t>a</w:t>
      </w:r>
      <w:r w:rsidRPr="003A469C">
        <w:rPr>
          <w:spacing w:val="-6"/>
          <w:sz w:val="23"/>
        </w:rPr>
        <w:t xml:space="preserve"> </w:t>
      </w:r>
      <w:r w:rsidRPr="003A469C">
        <w:rPr>
          <w:sz w:val="23"/>
        </w:rPr>
        <w:t>conoscenza del fatto che un eventuale rifiuto determina l’impossibilità per il Comune di accogliere la presente istanza provvedendo alla esclusione della stessa dalla</w:t>
      </w:r>
      <w:r w:rsidRPr="003A469C">
        <w:rPr>
          <w:spacing w:val="8"/>
          <w:sz w:val="23"/>
        </w:rPr>
        <w:t xml:space="preserve"> </w:t>
      </w:r>
      <w:r w:rsidRPr="003A469C">
        <w:rPr>
          <w:sz w:val="23"/>
        </w:rPr>
        <w:t>procedura.</w:t>
      </w:r>
    </w:p>
    <w:p w14:paraId="0E2413C0" w14:textId="77777777" w:rsidR="008F505A" w:rsidRPr="003A469C" w:rsidRDefault="008F505A" w:rsidP="008F505A">
      <w:pPr>
        <w:pStyle w:val="Corpotesto"/>
        <w:spacing w:before="10"/>
        <w:rPr>
          <w:sz w:val="28"/>
        </w:rPr>
      </w:pPr>
    </w:p>
    <w:p w14:paraId="19165F7B" w14:textId="77777777" w:rsidR="008F505A" w:rsidRPr="003A469C" w:rsidRDefault="008F505A" w:rsidP="008F505A">
      <w:pPr>
        <w:pStyle w:val="Corpotesto"/>
        <w:tabs>
          <w:tab w:val="left" w:pos="2758"/>
        </w:tabs>
        <w:ind w:left="101"/>
      </w:pPr>
      <w:r w:rsidRPr="003A469C">
        <w:t>Data</w:t>
      </w:r>
      <w:r w:rsidRPr="003A469C">
        <w:rPr>
          <w:spacing w:val="-1"/>
        </w:rPr>
        <w:t xml:space="preserve"> </w:t>
      </w:r>
      <w:r w:rsidRPr="003A469C">
        <w:rPr>
          <w:w w:val="101"/>
          <w:u w:val="single"/>
        </w:rPr>
        <w:t xml:space="preserve"> </w:t>
      </w:r>
      <w:r w:rsidRPr="003A469C">
        <w:rPr>
          <w:u w:val="single"/>
        </w:rPr>
        <w:tab/>
      </w:r>
    </w:p>
    <w:p w14:paraId="0A59A40A" w14:textId="77777777" w:rsidR="008F505A" w:rsidRPr="003A469C" w:rsidRDefault="008F505A" w:rsidP="008F505A">
      <w:pPr>
        <w:pStyle w:val="Corpotesto"/>
        <w:rPr>
          <w:sz w:val="20"/>
        </w:rPr>
      </w:pPr>
    </w:p>
    <w:p w14:paraId="6E47CA5B" w14:textId="77777777" w:rsidR="008F505A" w:rsidRPr="003A469C" w:rsidRDefault="008F505A" w:rsidP="008F505A">
      <w:pPr>
        <w:pStyle w:val="Corpotesto"/>
        <w:tabs>
          <w:tab w:val="left" w:pos="6247"/>
        </w:tabs>
        <w:spacing w:before="63"/>
        <w:ind w:left="101"/>
      </w:pPr>
      <w:r w:rsidRPr="003A469C">
        <w:t>Firma digitale del legale</w:t>
      </w:r>
      <w:r w:rsidRPr="003A469C">
        <w:rPr>
          <w:spacing w:val="38"/>
        </w:rPr>
        <w:t xml:space="preserve"> </w:t>
      </w:r>
      <w:r w:rsidRPr="003A469C">
        <w:t>rappresentante</w:t>
      </w:r>
      <w:r w:rsidRPr="003A469C">
        <w:rPr>
          <w:spacing w:val="2"/>
        </w:rPr>
        <w:t xml:space="preserve"> </w:t>
      </w:r>
      <w:r w:rsidRPr="003A469C">
        <w:rPr>
          <w:w w:val="101"/>
          <w:u w:val="single"/>
        </w:rPr>
        <w:t xml:space="preserve"> </w:t>
      </w:r>
      <w:r w:rsidRPr="003A469C">
        <w:rPr>
          <w:u w:val="single"/>
        </w:rPr>
        <w:tab/>
      </w:r>
    </w:p>
    <w:p w14:paraId="4C59133E" w14:textId="77777777" w:rsidR="008F505A" w:rsidRPr="003A469C" w:rsidRDefault="008F505A" w:rsidP="008F505A">
      <w:pPr>
        <w:rPr>
          <w:rFonts w:ascii="Times New Roman" w:hAnsi="Times New Roman" w:cs="Times New Roman"/>
        </w:rPr>
      </w:pPr>
    </w:p>
    <w:sectPr w:rsidR="008F505A" w:rsidRPr="003A46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17F5" w14:textId="77777777" w:rsidR="00297887" w:rsidRDefault="00297887">
      <w:pPr>
        <w:spacing w:after="0" w:line="240" w:lineRule="auto"/>
      </w:pPr>
      <w:r>
        <w:separator/>
      </w:r>
    </w:p>
  </w:endnote>
  <w:endnote w:type="continuationSeparator" w:id="0">
    <w:p w14:paraId="123F47A5" w14:textId="77777777" w:rsidR="00297887" w:rsidRDefault="0029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36EF" w14:textId="77777777" w:rsidR="008F505A" w:rsidRDefault="008F505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7AAB" w14:textId="77777777" w:rsidR="00297887" w:rsidRDefault="00297887">
      <w:pPr>
        <w:spacing w:after="0" w:line="240" w:lineRule="auto"/>
      </w:pPr>
      <w:r>
        <w:separator/>
      </w:r>
    </w:p>
  </w:footnote>
  <w:footnote w:type="continuationSeparator" w:id="0">
    <w:p w14:paraId="5D2FCC4D" w14:textId="77777777" w:rsidR="00297887" w:rsidRDefault="0029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05A2" w14:textId="77777777" w:rsidR="008F505A" w:rsidRDefault="008F505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97434"/>
    <w:multiLevelType w:val="hybridMultilevel"/>
    <w:tmpl w:val="814EF67A"/>
    <w:lvl w:ilvl="0" w:tplc="4024FD18">
      <w:start w:val="1"/>
      <w:numFmt w:val="decimal"/>
      <w:lvlText w:val="%1."/>
      <w:lvlJc w:val="left"/>
      <w:pPr>
        <w:ind w:left="378" w:hanging="276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47607DE4">
      <w:numFmt w:val="bullet"/>
      <w:lvlText w:val=""/>
      <w:lvlJc w:val="left"/>
      <w:pPr>
        <w:ind w:left="931" w:hanging="351"/>
      </w:pPr>
      <w:rPr>
        <w:rFonts w:hint="default"/>
        <w:w w:val="101"/>
        <w:lang w:val="it-IT" w:eastAsia="en-US" w:bidi="ar-SA"/>
      </w:rPr>
    </w:lvl>
    <w:lvl w:ilvl="2" w:tplc="15FE22DA">
      <w:numFmt w:val="bullet"/>
      <w:lvlText w:val="•"/>
      <w:lvlJc w:val="left"/>
      <w:pPr>
        <w:ind w:left="940" w:hanging="351"/>
      </w:pPr>
      <w:rPr>
        <w:rFonts w:hint="default"/>
        <w:lang w:val="it-IT" w:eastAsia="en-US" w:bidi="ar-SA"/>
      </w:rPr>
    </w:lvl>
    <w:lvl w:ilvl="3" w:tplc="6A0CE8DC">
      <w:numFmt w:val="bullet"/>
      <w:lvlText w:val="•"/>
      <w:lvlJc w:val="left"/>
      <w:pPr>
        <w:ind w:left="2062" w:hanging="351"/>
      </w:pPr>
      <w:rPr>
        <w:rFonts w:hint="default"/>
        <w:lang w:val="it-IT" w:eastAsia="en-US" w:bidi="ar-SA"/>
      </w:rPr>
    </w:lvl>
    <w:lvl w:ilvl="4" w:tplc="DF60E6EE">
      <w:numFmt w:val="bullet"/>
      <w:lvlText w:val="•"/>
      <w:lvlJc w:val="left"/>
      <w:pPr>
        <w:ind w:left="3185" w:hanging="351"/>
      </w:pPr>
      <w:rPr>
        <w:rFonts w:hint="default"/>
        <w:lang w:val="it-IT" w:eastAsia="en-US" w:bidi="ar-SA"/>
      </w:rPr>
    </w:lvl>
    <w:lvl w:ilvl="5" w:tplc="BBB005DA">
      <w:numFmt w:val="bullet"/>
      <w:lvlText w:val="•"/>
      <w:lvlJc w:val="left"/>
      <w:pPr>
        <w:ind w:left="4307" w:hanging="351"/>
      </w:pPr>
      <w:rPr>
        <w:rFonts w:hint="default"/>
        <w:lang w:val="it-IT" w:eastAsia="en-US" w:bidi="ar-SA"/>
      </w:rPr>
    </w:lvl>
    <w:lvl w:ilvl="6" w:tplc="C0D8A704">
      <w:numFmt w:val="bullet"/>
      <w:lvlText w:val="•"/>
      <w:lvlJc w:val="left"/>
      <w:pPr>
        <w:ind w:left="5430" w:hanging="351"/>
      </w:pPr>
      <w:rPr>
        <w:rFonts w:hint="default"/>
        <w:lang w:val="it-IT" w:eastAsia="en-US" w:bidi="ar-SA"/>
      </w:rPr>
    </w:lvl>
    <w:lvl w:ilvl="7" w:tplc="F3C0A668">
      <w:numFmt w:val="bullet"/>
      <w:lvlText w:val="•"/>
      <w:lvlJc w:val="left"/>
      <w:pPr>
        <w:ind w:left="6552" w:hanging="351"/>
      </w:pPr>
      <w:rPr>
        <w:rFonts w:hint="default"/>
        <w:lang w:val="it-IT" w:eastAsia="en-US" w:bidi="ar-SA"/>
      </w:rPr>
    </w:lvl>
    <w:lvl w:ilvl="8" w:tplc="6734C380">
      <w:numFmt w:val="bullet"/>
      <w:lvlText w:val="•"/>
      <w:lvlJc w:val="left"/>
      <w:pPr>
        <w:ind w:left="7675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73072AA3"/>
    <w:multiLevelType w:val="hybridMultilevel"/>
    <w:tmpl w:val="D7987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3306D"/>
    <w:multiLevelType w:val="hybridMultilevel"/>
    <w:tmpl w:val="0FF6CBAA"/>
    <w:lvl w:ilvl="0" w:tplc="E2A67C8C">
      <w:start w:val="1"/>
      <w:numFmt w:val="decimal"/>
      <w:lvlText w:val="%1."/>
      <w:lvlJc w:val="left"/>
      <w:pPr>
        <w:ind w:left="101" w:hanging="23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1" w:tplc="96FA70EC">
      <w:numFmt w:val="bullet"/>
      <w:lvlText w:val="-"/>
      <w:lvlJc w:val="left"/>
      <w:pPr>
        <w:ind w:left="728" w:hanging="142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it-IT" w:eastAsia="en-US" w:bidi="ar-SA"/>
      </w:rPr>
    </w:lvl>
    <w:lvl w:ilvl="2" w:tplc="99C247FA">
      <w:numFmt w:val="bullet"/>
      <w:lvlText w:val="•"/>
      <w:lvlJc w:val="left"/>
      <w:pPr>
        <w:ind w:left="1742" w:hanging="142"/>
      </w:pPr>
      <w:rPr>
        <w:rFonts w:hint="default"/>
        <w:lang w:val="it-IT" w:eastAsia="en-US" w:bidi="ar-SA"/>
      </w:rPr>
    </w:lvl>
    <w:lvl w:ilvl="3" w:tplc="9C32A0D4">
      <w:numFmt w:val="bullet"/>
      <w:lvlText w:val="•"/>
      <w:lvlJc w:val="left"/>
      <w:pPr>
        <w:ind w:left="2764" w:hanging="142"/>
      </w:pPr>
      <w:rPr>
        <w:rFonts w:hint="default"/>
        <w:lang w:val="it-IT" w:eastAsia="en-US" w:bidi="ar-SA"/>
      </w:rPr>
    </w:lvl>
    <w:lvl w:ilvl="4" w:tplc="5D6A1142">
      <w:numFmt w:val="bullet"/>
      <w:lvlText w:val="•"/>
      <w:lvlJc w:val="left"/>
      <w:pPr>
        <w:ind w:left="3786" w:hanging="142"/>
      </w:pPr>
      <w:rPr>
        <w:rFonts w:hint="default"/>
        <w:lang w:val="it-IT" w:eastAsia="en-US" w:bidi="ar-SA"/>
      </w:rPr>
    </w:lvl>
    <w:lvl w:ilvl="5" w:tplc="936293BA">
      <w:numFmt w:val="bullet"/>
      <w:lvlText w:val="•"/>
      <w:lvlJc w:val="left"/>
      <w:pPr>
        <w:ind w:left="4808" w:hanging="142"/>
      </w:pPr>
      <w:rPr>
        <w:rFonts w:hint="default"/>
        <w:lang w:val="it-IT" w:eastAsia="en-US" w:bidi="ar-SA"/>
      </w:rPr>
    </w:lvl>
    <w:lvl w:ilvl="6" w:tplc="DA2C5552">
      <w:numFmt w:val="bullet"/>
      <w:lvlText w:val="•"/>
      <w:lvlJc w:val="left"/>
      <w:pPr>
        <w:ind w:left="5831" w:hanging="142"/>
      </w:pPr>
      <w:rPr>
        <w:rFonts w:hint="default"/>
        <w:lang w:val="it-IT" w:eastAsia="en-US" w:bidi="ar-SA"/>
      </w:rPr>
    </w:lvl>
    <w:lvl w:ilvl="7" w:tplc="99281F08">
      <w:numFmt w:val="bullet"/>
      <w:lvlText w:val="•"/>
      <w:lvlJc w:val="left"/>
      <w:pPr>
        <w:ind w:left="6853" w:hanging="142"/>
      </w:pPr>
      <w:rPr>
        <w:rFonts w:hint="default"/>
        <w:lang w:val="it-IT" w:eastAsia="en-US" w:bidi="ar-SA"/>
      </w:rPr>
    </w:lvl>
    <w:lvl w:ilvl="8" w:tplc="D800F2A2">
      <w:numFmt w:val="bullet"/>
      <w:lvlText w:val="•"/>
      <w:lvlJc w:val="left"/>
      <w:pPr>
        <w:ind w:left="7875" w:hanging="142"/>
      </w:pPr>
      <w:rPr>
        <w:rFonts w:hint="default"/>
        <w:lang w:val="it-IT" w:eastAsia="en-US" w:bidi="ar-SA"/>
      </w:rPr>
    </w:lvl>
  </w:abstractNum>
  <w:num w:numId="1" w16cid:durableId="143392991">
    <w:abstractNumId w:val="0"/>
  </w:num>
  <w:num w:numId="2" w16cid:durableId="1176924947">
    <w:abstractNumId w:val="1"/>
  </w:num>
  <w:num w:numId="3" w16cid:durableId="94057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05A"/>
    <w:rsid w:val="00003A99"/>
    <w:rsid w:val="00014B96"/>
    <w:rsid w:val="001674C5"/>
    <w:rsid w:val="0022374D"/>
    <w:rsid w:val="00297887"/>
    <w:rsid w:val="003A3045"/>
    <w:rsid w:val="003A469C"/>
    <w:rsid w:val="004C6BAD"/>
    <w:rsid w:val="00506158"/>
    <w:rsid w:val="00506843"/>
    <w:rsid w:val="005B269F"/>
    <w:rsid w:val="00682A62"/>
    <w:rsid w:val="006C2352"/>
    <w:rsid w:val="006E34D3"/>
    <w:rsid w:val="00746888"/>
    <w:rsid w:val="007A66CC"/>
    <w:rsid w:val="00810B74"/>
    <w:rsid w:val="008F505A"/>
    <w:rsid w:val="009D4C6B"/>
    <w:rsid w:val="00CF1A6B"/>
    <w:rsid w:val="00E143BA"/>
    <w:rsid w:val="00FF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00412AD"/>
  <w15:chartTrackingRefBased/>
  <w15:docId w15:val="{2D93ECEC-87FB-4CD9-B1EE-07F0032A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F505A"/>
    <w:pPr>
      <w:widowControl w:val="0"/>
      <w:autoSpaceDE w:val="0"/>
      <w:autoSpaceDN w:val="0"/>
      <w:spacing w:before="1" w:after="0" w:line="240" w:lineRule="auto"/>
      <w:ind w:left="101" w:right="2999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5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505A"/>
    <w:rPr>
      <w:rFonts w:ascii="Times New Roman" w:eastAsia="Times New Roman" w:hAnsi="Times New Roman" w:cs="Times New Roman"/>
      <w:sz w:val="23"/>
      <w:szCs w:val="23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505A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8F505A"/>
    <w:pPr>
      <w:widowControl w:val="0"/>
      <w:autoSpaceDE w:val="0"/>
      <w:autoSpaceDN w:val="0"/>
      <w:spacing w:after="0" w:line="240" w:lineRule="auto"/>
      <w:ind w:left="377" w:hanging="351"/>
      <w:jc w:val="both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3A46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469C"/>
    <w:rPr>
      <w:color w:val="605E5C"/>
      <w:shd w:val="clear" w:color="auto" w:fill="E1DFDD"/>
    </w:rPr>
  </w:style>
  <w:style w:type="paragraph" w:customStyle="1" w:styleId="heading5">
    <w:name w:val="heading 5"/>
    <w:basedOn w:val="Normale"/>
    <w:rsid w:val="00FF09FF"/>
    <w:pPr>
      <w:keepNext/>
      <w:jc w:val="both"/>
    </w:pPr>
    <w:rPr>
      <w:rFonts w:ascii="Century Gothic" w:eastAsia="Century Gothic" w:hAnsi="Century Gothic" w:cs="Times New Roman"/>
      <w:b/>
      <w:bCs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Piazzalunga</dc:creator>
  <cp:keywords/>
  <dc:description/>
  <cp:lastModifiedBy>Maria Giovanna Giudici</cp:lastModifiedBy>
  <cp:revision>3</cp:revision>
  <cp:lastPrinted>2023-01-18T10:09:00Z</cp:lastPrinted>
  <dcterms:created xsi:type="dcterms:W3CDTF">2023-12-06T08:40:00Z</dcterms:created>
  <dcterms:modified xsi:type="dcterms:W3CDTF">2023-12-06T08:49:00Z</dcterms:modified>
</cp:coreProperties>
</file>